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8"/>
        <w:gridCol w:w="1963"/>
        <w:gridCol w:w="1922"/>
        <w:gridCol w:w="1920"/>
        <w:gridCol w:w="2812"/>
        <w:gridCol w:w="2624"/>
        <w:gridCol w:w="1847"/>
      </w:tblGrid>
      <w:tr w:rsidR="003D6283" w:rsidRPr="00477F21" w:rsidTr="003D6283">
        <w:tc>
          <w:tcPr>
            <w:tcW w:w="7733" w:type="dxa"/>
            <w:gridSpan w:val="4"/>
          </w:tcPr>
          <w:p w:rsidR="003D6283" w:rsidRPr="00477F21" w:rsidRDefault="00206D59">
            <w:pPr>
              <w:ind w:firstLine="0"/>
              <w:rPr>
                <w:rFonts w:cs="Times New Roman"/>
                <w:szCs w:val="28"/>
              </w:rPr>
            </w:pPr>
            <w:r w:rsidRPr="00206D59">
              <w:rPr>
                <w:rFonts w:eastAsia="Times New Roman" w:cs="Times New Roman"/>
                <w:szCs w:val="28"/>
                <w:lang w:eastAsia="ru-RU"/>
              </w:rPr>
              <w:t>Информация о возникновении технического сбоя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206D59">
              <w:rPr>
                <w:rFonts w:eastAsia="Times New Roman" w:cs="Times New Roman"/>
                <w:szCs w:val="28"/>
                <w:lang w:eastAsia="ru-RU"/>
              </w:rPr>
              <w:t>Информация о прекращении доступа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7283" w:type="dxa"/>
            <w:gridSpan w:val="3"/>
          </w:tcPr>
          <w:p w:rsidR="003D6283" w:rsidRPr="003D6283" w:rsidRDefault="00206D59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06D59">
              <w:rPr>
                <w:rFonts w:eastAsia="Times New Roman" w:cs="Times New Roman"/>
                <w:szCs w:val="28"/>
                <w:lang w:eastAsia="ru-RU"/>
              </w:rPr>
              <w:t>Информация об устранении технического сбоя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206D59">
              <w:rPr>
                <w:rFonts w:eastAsia="Times New Roman" w:cs="Times New Roman"/>
                <w:szCs w:val="28"/>
                <w:lang w:eastAsia="ru-RU"/>
              </w:rPr>
              <w:t>Информация о возобновлении доступа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3D6283" w:rsidRPr="00477F21" w:rsidTr="003D6283">
        <w:trPr>
          <w:trHeight w:val="1348"/>
        </w:trPr>
        <w:tc>
          <w:tcPr>
            <w:tcW w:w="1928" w:type="dxa"/>
          </w:tcPr>
          <w:p w:rsidR="003D6283" w:rsidRPr="00477F21" w:rsidRDefault="003D6283" w:rsidP="00477F2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77F21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Дата и время раскрытия информации о сбое </w:t>
            </w:r>
          </w:p>
        </w:tc>
        <w:tc>
          <w:tcPr>
            <w:tcW w:w="1963" w:type="dxa"/>
          </w:tcPr>
          <w:p w:rsidR="003D6283" w:rsidRPr="00477F21" w:rsidRDefault="003D6283" w:rsidP="00477F2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77F21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Вид сбоя</w:t>
            </w:r>
          </w:p>
        </w:tc>
        <w:tc>
          <w:tcPr>
            <w:tcW w:w="1922" w:type="dxa"/>
          </w:tcPr>
          <w:p w:rsidR="003D6283" w:rsidRPr="00477F21" w:rsidRDefault="003D6283" w:rsidP="00477F2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77F21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Дата и время наступления сбоя</w:t>
            </w:r>
          </w:p>
        </w:tc>
        <w:tc>
          <w:tcPr>
            <w:tcW w:w="1920" w:type="dxa"/>
          </w:tcPr>
          <w:p w:rsidR="003D6283" w:rsidRPr="00477F21" w:rsidRDefault="003D6283" w:rsidP="00477F2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77F21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Причины наступления сбоя</w:t>
            </w:r>
          </w:p>
        </w:tc>
        <w:tc>
          <w:tcPr>
            <w:tcW w:w="2812" w:type="dxa"/>
          </w:tcPr>
          <w:p w:rsidR="003D6283" w:rsidRPr="00477F21" w:rsidRDefault="003D6283" w:rsidP="00477F2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77F21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Дата и время раскрытия информации о возобновлении работоспособности</w:t>
            </w:r>
          </w:p>
        </w:tc>
        <w:tc>
          <w:tcPr>
            <w:tcW w:w="2624" w:type="dxa"/>
          </w:tcPr>
          <w:p w:rsidR="003D6283" w:rsidRPr="00477F21" w:rsidRDefault="003D6283" w:rsidP="00477F2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77F21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Дата и время возобновления работоспособности</w:t>
            </w:r>
          </w:p>
        </w:tc>
        <w:tc>
          <w:tcPr>
            <w:tcW w:w="1847" w:type="dxa"/>
          </w:tcPr>
          <w:p w:rsidR="003D6283" w:rsidRPr="003D6283" w:rsidRDefault="003D6283" w:rsidP="00477F21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D6283">
              <w:rPr>
                <w:rFonts w:eastAsia="Times New Roman" w:cs="Times New Roman"/>
                <w:b/>
                <w:szCs w:val="28"/>
                <w:lang w:eastAsia="ru-RU"/>
              </w:rPr>
              <w:t xml:space="preserve">Последствия сбоя </w:t>
            </w:r>
          </w:p>
        </w:tc>
      </w:tr>
      <w:tr w:rsidR="003D6283" w:rsidRPr="00477F21" w:rsidTr="003D6283">
        <w:tc>
          <w:tcPr>
            <w:tcW w:w="1928" w:type="dxa"/>
          </w:tcPr>
          <w:p w:rsidR="003D6283" w:rsidRDefault="003D6283" w:rsidP="00A5297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01.04.2024</w:t>
            </w:r>
          </w:p>
          <w:p w:rsidR="003D6283" w:rsidRPr="00477F21" w:rsidRDefault="003D6283" w:rsidP="00A5297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8:30</w:t>
            </w:r>
          </w:p>
        </w:tc>
        <w:tc>
          <w:tcPr>
            <w:tcW w:w="1963" w:type="dxa"/>
          </w:tcPr>
          <w:p w:rsidR="003D6283" w:rsidRPr="0052120B" w:rsidRDefault="003D6283">
            <w:pPr>
              <w:ind w:firstLine="0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Программный сбой</w:t>
            </w:r>
          </w:p>
        </w:tc>
        <w:tc>
          <w:tcPr>
            <w:tcW w:w="1922" w:type="dxa"/>
          </w:tcPr>
          <w:p w:rsidR="003D6283" w:rsidRDefault="003D628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  <w:lang w:val="en-US"/>
              </w:rPr>
              <w:t>1</w:t>
            </w:r>
            <w:r>
              <w:rPr>
                <w:rFonts w:cs="Times New Roman"/>
                <w:szCs w:val="28"/>
              </w:rPr>
              <w:t>.04.2024</w:t>
            </w:r>
          </w:p>
          <w:p w:rsidR="003D6283" w:rsidRPr="00477F21" w:rsidRDefault="003D6283" w:rsidP="0056527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8:30</w:t>
            </w:r>
          </w:p>
        </w:tc>
        <w:tc>
          <w:tcPr>
            <w:tcW w:w="1920" w:type="dxa"/>
          </w:tcPr>
          <w:p w:rsidR="003D6283" w:rsidRPr="00477F21" w:rsidRDefault="003D628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Программный сбой</w:t>
            </w:r>
          </w:p>
        </w:tc>
        <w:tc>
          <w:tcPr>
            <w:tcW w:w="2812" w:type="dxa"/>
          </w:tcPr>
          <w:p w:rsidR="003D6283" w:rsidRPr="0084132B" w:rsidRDefault="003D6283" w:rsidP="00A5297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Pr="0084132B">
              <w:rPr>
                <w:rFonts w:cs="Times New Roman"/>
                <w:szCs w:val="28"/>
              </w:rPr>
              <w:t>.04.2024</w:t>
            </w:r>
          </w:p>
          <w:p w:rsidR="003D6283" w:rsidRPr="00477F21" w:rsidRDefault="00206D59" w:rsidP="00A52977">
            <w:pPr>
              <w:ind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  <w:r>
              <w:rPr>
                <w:rFonts w:cs="Times New Roman"/>
                <w:szCs w:val="28"/>
                <w:lang w:val="en-US"/>
              </w:rPr>
              <w:t>:0</w:t>
            </w:r>
            <w:r w:rsidR="003D6283" w:rsidRPr="0084132B">
              <w:rPr>
                <w:rFonts w:cs="Times New Roman"/>
                <w:szCs w:val="28"/>
              </w:rPr>
              <w:t>0</w:t>
            </w:r>
          </w:p>
        </w:tc>
        <w:tc>
          <w:tcPr>
            <w:tcW w:w="2624" w:type="dxa"/>
          </w:tcPr>
          <w:p w:rsidR="003D6283" w:rsidRPr="0084132B" w:rsidRDefault="003D6283" w:rsidP="0084132B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Pr="0084132B">
              <w:rPr>
                <w:rFonts w:cs="Times New Roman"/>
                <w:szCs w:val="28"/>
              </w:rPr>
              <w:t>.04.2024</w:t>
            </w:r>
          </w:p>
          <w:p w:rsidR="003D6283" w:rsidRPr="00477F21" w:rsidRDefault="00206D59" w:rsidP="00206D59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  <w:bookmarkStart w:id="0" w:name="_GoBack"/>
            <w:bookmarkEnd w:id="0"/>
            <w:r w:rsidR="003D6283">
              <w:rPr>
                <w:rFonts w:cs="Times New Roman"/>
                <w:szCs w:val="28"/>
                <w:lang w:val="en-US"/>
              </w:rPr>
              <w:t>:</w:t>
            </w:r>
            <w:r>
              <w:rPr>
                <w:rFonts w:cs="Times New Roman"/>
                <w:szCs w:val="28"/>
              </w:rPr>
              <w:t>0</w:t>
            </w:r>
            <w:r w:rsidR="003D6283">
              <w:rPr>
                <w:rFonts w:cs="Times New Roman"/>
                <w:szCs w:val="28"/>
              </w:rPr>
              <w:t>0</w:t>
            </w:r>
          </w:p>
        </w:tc>
        <w:tc>
          <w:tcPr>
            <w:tcW w:w="1847" w:type="dxa"/>
          </w:tcPr>
          <w:p w:rsidR="003D6283" w:rsidRDefault="003D6283" w:rsidP="003D628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Сайт был недоступен. Последствия устранены</w:t>
            </w:r>
          </w:p>
        </w:tc>
      </w:tr>
    </w:tbl>
    <w:p w:rsidR="00565277" w:rsidRDefault="00565277" w:rsidP="00E01F54"/>
    <w:sectPr w:rsidR="00565277" w:rsidSect="00E10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678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7D" w:rsidRDefault="00B43F7D" w:rsidP="00E10432">
      <w:pPr>
        <w:spacing w:line="240" w:lineRule="auto"/>
      </w:pPr>
      <w:r>
        <w:separator/>
      </w:r>
    </w:p>
  </w:endnote>
  <w:endnote w:type="continuationSeparator" w:id="0">
    <w:p w:rsidR="00B43F7D" w:rsidRDefault="00B43F7D" w:rsidP="00E10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F5" w:rsidRDefault="00D625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32" w:rsidRPr="00D625F5" w:rsidRDefault="00E10432" w:rsidP="00D625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F5" w:rsidRDefault="00D625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7D" w:rsidRDefault="00B43F7D" w:rsidP="00E10432">
      <w:pPr>
        <w:spacing w:line="240" w:lineRule="auto"/>
      </w:pPr>
      <w:r>
        <w:separator/>
      </w:r>
    </w:p>
  </w:footnote>
  <w:footnote w:type="continuationSeparator" w:id="0">
    <w:p w:rsidR="00B43F7D" w:rsidRDefault="00B43F7D" w:rsidP="00E10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F5" w:rsidRDefault="00D625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F5" w:rsidRDefault="00D625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F5" w:rsidRDefault="00D625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32"/>
    <w:rsid w:val="000F2F9C"/>
    <w:rsid w:val="001270E8"/>
    <w:rsid w:val="001B4ECA"/>
    <w:rsid w:val="00206D59"/>
    <w:rsid w:val="00381224"/>
    <w:rsid w:val="003D6283"/>
    <w:rsid w:val="00453927"/>
    <w:rsid w:val="00477F21"/>
    <w:rsid w:val="0052120B"/>
    <w:rsid w:val="00554CBD"/>
    <w:rsid w:val="00565277"/>
    <w:rsid w:val="006F4C9C"/>
    <w:rsid w:val="00712BCA"/>
    <w:rsid w:val="0084132B"/>
    <w:rsid w:val="008F126F"/>
    <w:rsid w:val="00966BA7"/>
    <w:rsid w:val="00A52977"/>
    <w:rsid w:val="00A5645C"/>
    <w:rsid w:val="00AA7747"/>
    <w:rsid w:val="00AE333E"/>
    <w:rsid w:val="00AE4EEE"/>
    <w:rsid w:val="00AE5E11"/>
    <w:rsid w:val="00B43F7D"/>
    <w:rsid w:val="00C8088F"/>
    <w:rsid w:val="00CE0AA1"/>
    <w:rsid w:val="00D625F5"/>
    <w:rsid w:val="00E01F54"/>
    <w:rsid w:val="00E10432"/>
    <w:rsid w:val="00E6108E"/>
    <w:rsid w:val="00F2786A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1FA27"/>
  <w15:chartTrackingRefBased/>
  <w15:docId w15:val="{910B0B39-0FDC-42E0-BA55-722F345C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8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432"/>
    <w:rPr>
      <w:b/>
      <w:bCs/>
    </w:rPr>
  </w:style>
  <w:style w:type="table" w:styleId="a4">
    <w:name w:val="Table Grid"/>
    <w:basedOn w:val="a1"/>
    <w:uiPriority w:val="39"/>
    <w:rsid w:val="00E1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04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43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104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432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E10432"/>
    <w:rPr>
      <w:color w:val="0563C1" w:themeColor="hyperlink"/>
      <w:u w:val="single"/>
    </w:rPr>
  </w:style>
  <w:style w:type="paragraph" w:styleId="aa">
    <w:name w:val="List Paragraph"/>
    <w:basedOn w:val="a"/>
    <w:uiPriority w:val="1"/>
    <w:qFormat/>
    <w:rsid w:val="00E10432"/>
    <w:pPr>
      <w:widowControl w:val="0"/>
      <w:autoSpaceDE w:val="0"/>
      <w:autoSpaceDN w:val="0"/>
      <w:spacing w:line="240" w:lineRule="auto"/>
      <w:ind w:left="131" w:hanging="10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629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3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0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75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q</cp:lastModifiedBy>
  <cp:revision>10</cp:revision>
  <cp:lastPrinted>2024-04-04T11:14:00Z</cp:lastPrinted>
  <dcterms:created xsi:type="dcterms:W3CDTF">2024-04-15T07:36:00Z</dcterms:created>
  <dcterms:modified xsi:type="dcterms:W3CDTF">2024-04-15T09:00:00Z</dcterms:modified>
</cp:coreProperties>
</file>